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CFAAE" w14:textId="3FBA0D15" w:rsidR="00A81EED" w:rsidRPr="00A81EED" w:rsidRDefault="00CE52AD" w:rsidP="00F13811">
      <w:pPr>
        <w:spacing w:before="100" w:beforeAutospacing="1" w:line="240" w:lineRule="auto"/>
        <w:jc w:val="center"/>
        <w:rPr>
          <w:rFonts w:ascii="Times New Roman" w:hAnsi="Times New Roman" w:cs="Times New Roman"/>
          <w:b/>
          <w:sz w:val="28"/>
          <w:szCs w:val="28"/>
        </w:rPr>
      </w:pPr>
      <w:bookmarkStart w:id="0" w:name="_GoBack"/>
      <w:bookmarkEnd w:id="0"/>
      <w:r w:rsidRPr="00E07ACA">
        <w:rPr>
          <w:rFonts w:ascii="Times New Roman" w:hAnsi="Times New Roman" w:cs="Times New Roman"/>
          <w:noProof/>
          <w:sz w:val="24"/>
          <w:szCs w:val="24"/>
        </w:rPr>
        <w:drawing>
          <wp:inline distT="0" distB="0" distL="0" distR="0" wp14:anchorId="0A37E765" wp14:editId="1EEE6AB0">
            <wp:extent cx="4185516" cy="94213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rugfreenj.org/assets/_control/content/images/PDFNJ_logo(1).jp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4185516" cy="942135"/>
                    </a:xfrm>
                    <a:prstGeom prst="rect">
                      <a:avLst/>
                    </a:prstGeom>
                    <a:noFill/>
                    <a:ln>
                      <a:noFill/>
                    </a:ln>
                  </pic:spPr>
                </pic:pic>
              </a:graphicData>
            </a:graphic>
          </wp:inline>
        </w:drawing>
      </w:r>
      <w:r w:rsidR="0084363D">
        <w:rPr>
          <w:rFonts w:ascii="Times New Roman" w:hAnsi="Times New Roman" w:cs="Times New Roman"/>
          <w:b/>
          <w:sz w:val="28"/>
          <w:szCs w:val="28"/>
        </w:rPr>
        <w:t xml:space="preserve"> </w:t>
      </w:r>
      <w:r w:rsidR="0084363D" w:rsidRPr="003475EB">
        <w:rPr>
          <w:rFonts w:ascii="Times New Roman" w:hAnsi="Times New Roman" w:cs="Times New Roman"/>
          <w:b/>
          <w:color w:val="EE0000"/>
          <w:sz w:val="28"/>
          <w:szCs w:val="28"/>
        </w:rPr>
        <w:t>Add organization logo</w:t>
      </w:r>
    </w:p>
    <w:p w14:paraId="1C69D83B" w14:textId="735E154C" w:rsidR="002D32A5" w:rsidRPr="00A81EED" w:rsidRDefault="002D32A5" w:rsidP="002D32A5">
      <w:pPr>
        <w:spacing w:line="240" w:lineRule="auto"/>
        <w:rPr>
          <w:rFonts w:ascii="Times New Roman" w:hAnsi="Times New Roman" w:cs="Times New Roman"/>
          <w:b/>
          <w:sz w:val="28"/>
          <w:szCs w:val="28"/>
        </w:rPr>
      </w:pPr>
      <w:r w:rsidRPr="00A81EED">
        <w:rPr>
          <w:rFonts w:ascii="Times New Roman" w:hAnsi="Times New Roman" w:cs="Times New Roman"/>
          <w:b/>
          <w:sz w:val="28"/>
          <w:szCs w:val="28"/>
        </w:rPr>
        <w:t>FOR IMMEDIATE RELEASE</w:t>
      </w:r>
      <w:r w:rsidRPr="0084363D">
        <w:rPr>
          <w:rFonts w:ascii="Times New Roman" w:hAnsi="Times New Roman" w:cs="Times New Roman"/>
          <w:b/>
          <w:color w:val="EE0000"/>
          <w:sz w:val="28"/>
          <w:szCs w:val="28"/>
        </w:rPr>
        <w:t xml:space="preserve">: </w:t>
      </w:r>
      <w:r w:rsidR="00826A04" w:rsidRPr="0084363D">
        <w:rPr>
          <w:rFonts w:ascii="Times New Roman" w:hAnsi="Times New Roman" w:cs="Times New Roman"/>
          <w:b/>
          <w:color w:val="EE0000"/>
          <w:sz w:val="28"/>
          <w:szCs w:val="28"/>
        </w:rPr>
        <w:t>[DATE]</w:t>
      </w:r>
      <w:r w:rsidR="002F59F0" w:rsidRPr="0084363D">
        <w:rPr>
          <w:rFonts w:ascii="Times New Roman" w:hAnsi="Times New Roman" w:cs="Times New Roman"/>
          <w:b/>
          <w:color w:val="EE0000"/>
          <w:sz w:val="28"/>
          <w:szCs w:val="28"/>
        </w:rPr>
        <w:t xml:space="preserve">, </w:t>
      </w:r>
      <w:r w:rsidR="00452369">
        <w:rPr>
          <w:rFonts w:ascii="Times New Roman" w:hAnsi="Times New Roman" w:cs="Times New Roman"/>
          <w:b/>
          <w:sz w:val="28"/>
          <w:szCs w:val="28"/>
        </w:rPr>
        <w:t>202</w:t>
      </w:r>
      <w:r w:rsidR="00B505B7">
        <w:rPr>
          <w:rFonts w:ascii="Times New Roman" w:hAnsi="Times New Roman" w:cs="Times New Roman"/>
          <w:b/>
          <w:sz w:val="28"/>
          <w:szCs w:val="28"/>
        </w:rPr>
        <w:t>6</w:t>
      </w:r>
    </w:p>
    <w:p w14:paraId="239912F2" w14:textId="77777777" w:rsidR="00F0703F" w:rsidRDefault="002D32A5" w:rsidP="007170F6">
      <w:pPr>
        <w:spacing w:after="0" w:line="240" w:lineRule="auto"/>
        <w:rPr>
          <w:rFonts w:ascii="Times New Roman" w:hAnsi="Times New Roman" w:cs="Times New Roman"/>
        </w:rPr>
      </w:pPr>
      <w:r w:rsidRPr="00A81EED">
        <w:rPr>
          <w:rFonts w:ascii="Times New Roman" w:hAnsi="Times New Roman" w:cs="Times New Roman"/>
          <w:b/>
        </w:rPr>
        <w:t>Contacts:</w:t>
      </w:r>
      <w:r w:rsidRPr="00A81EED">
        <w:rPr>
          <w:rFonts w:ascii="Times New Roman" w:hAnsi="Times New Roman" w:cs="Times New Roman"/>
        </w:rPr>
        <w:t xml:space="preserve"> </w:t>
      </w:r>
      <w:r w:rsidR="00F0703F" w:rsidRPr="00F0703F">
        <w:rPr>
          <w:rFonts w:ascii="Times New Roman" w:hAnsi="Times New Roman" w:cs="Times New Roman"/>
        </w:rPr>
        <w:t xml:space="preserve">Lisa </w:t>
      </w:r>
      <w:proofErr w:type="spellStart"/>
      <w:r w:rsidR="00F0703F" w:rsidRPr="00F0703F">
        <w:rPr>
          <w:rFonts w:ascii="Times New Roman" w:hAnsi="Times New Roman" w:cs="Times New Roman"/>
        </w:rPr>
        <w:t>Batitto</w:t>
      </w:r>
      <w:proofErr w:type="spellEnd"/>
      <w:r w:rsidR="00F0703F" w:rsidRPr="00F0703F">
        <w:rPr>
          <w:rFonts w:ascii="Times New Roman" w:hAnsi="Times New Roman" w:cs="Times New Roman"/>
        </w:rPr>
        <w:t xml:space="preserve">, </w:t>
      </w:r>
      <w:hyperlink r:id="rId7" w:history="1">
        <w:r w:rsidR="00F0703F" w:rsidRPr="00F31C34">
          <w:rPr>
            <w:rStyle w:val="Hyperlink"/>
            <w:rFonts w:ascii="Times New Roman" w:hAnsi="Times New Roman" w:cs="Times New Roman"/>
          </w:rPr>
          <w:t>news@drugfreenj.org</w:t>
        </w:r>
      </w:hyperlink>
    </w:p>
    <w:p w14:paraId="42789AA4" w14:textId="77777777" w:rsidR="00E8509E" w:rsidRPr="00E8509E" w:rsidRDefault="00E8509E" w:rsidP="007170F6">
      <w:pPr>
        <w:spacing w:after="0" w:line="240" w:lineRule="auto"/>
        <w:rPr>
          <w:rFonts w:ascii="Times New Roman" w:hAnsi="Times New Roman" w:cs="Times New Roman"/>
          <w:b/>
        </w:rPr>
      </w:pPr>
      <w:r>
        <w:rPr>
          <w:rFonts w:ascii="Times New Roman" w:hAnsi="Times New Roman" w:cs="Times New Roman"/>
        </w:rPr>
        <w:t xml:space="preserve">   </w:t>
      </w:r>
      <w:r w:rsidRPr="0084363D">
        <w:rPr>
          <w:rFonts w:ascii="Times New Roman" w:hAnsi="Times New Roman" w:cs="Times New Roman"/>
          <w:b/>
          <w:color w:val="EE0000"/>
        </w:rPr>
        <w:t>ADD LOCAL CONTACT</w:t>
      </w:r>
    </w:p>
    <w:p w14:paraId="27D15F6B" w14:textId="77777777" w:rsidR="007170F6" w:rsidRPr="00A81EED" w:rsidRDefault="007170F6" w:rsidP="007170F6">
      <w:pPr>
        <w:spacing w:after="0" w:line="240" w:lineRule="auto"/>
        <w:rPr>
          <w:rFonts w:ascii="Times New Roman" w:hAnsi="Times New Roman" w:cs="Times New Roman"/>
          <w:b/>
        </w:rPr>
      </w:pPr>
    </w:p>
    <w:p w14:paraId="478567F3" w14:textId="77777777" w:rsidR="00155CF1" w:rsidRDefault="002F59F0" w:rsidP="00155CF1">
      <w:pPr>
        <w:jc w:val="center"/>
        <w:rPr>
          <w:rFonts w:ascii="Times New Roman" w:hAnsi="Times New Roman" w:cs="Times New Roman"/>
          <w:b/>
          <w:sz w:val="36"/>
          <w:szCs w:val="36"/>
        </w:rPr>
      </w:pPr>
      <w:r w:rsidRPr="0084363D">
        <w:rPr>
          <w:rFonts w:ascii="Times New Roman" w:hAnsi="Times New Roman" w:cs="Times New Roman"/>
          <w:b/>
          <w:color w:val="EE0000"/>
          <w:sz w:val="36"/>
          <w:szCs w:val="36"/>
        </w:rPr>
        <w:t>[TOWN</w:t>
      </w:r>
      <w:r w:rsidR="005900E9" w:rsidRPr="0084363D">
        <w:rPr>
          <w:rFonts w:ascii="Times New Roman" w:hAnsi="Times New Roman" w:cs="Times New Roman"/>
          <w:b/>
          <w:color w:val="EE0000"/>
          <w:sz w:val="36"/>
          <w:szCs w:val="36"/>
        </w:rPr>
        <w:t>/COUNTY</w:t>
      </w:r>
      <w:r w:rsidR="00253DB8" w:rsidRPr="0084363D">
        <w:rPr>
          <w:rFonts w:ascii="Times New Roman" w:hAnsi="Times New Roman" w:cs="Times New Roman"/>
          <w:b/>
          <w:color w:val="EE0000"/>
          <w:sz w:val="36"/>
          <w:szCs w:val="36"/>
        </w:rPr>
        <w:t>/ORGANIZATION</w:t>
      </w:r>
      <w:r w:rsidRPr="0084363D">
        <w:rPr>
          <w:rFonts w:ascii="Times New Roman" w:hAnsi="Times New Roman" w:cs="Times New Roman"/>
          <w:b/>
          <w:color w:val="EE0000"/>
          <w:sz w:val="36"/>
          <w:szCs w:val="36"/>
        </w:rPr>
        <w:t>]</w:t>
      </w:r>
      <w:r w:rsidR="00BE31EB" w:rsidRPr="0084363D">
        <w:rPr>
          <w:rFonts w:ascii="Times New Roman" w:hAnsi="Times New Roman" w:cs="Times New Roman"/>
          <w:b/>
          <w:color w:val="EE0000"/>
          <w:sz w:val="36"/>
          <w:szCs w:val="36"/>
        </w:rPr>
        <w:t xml:space="preserve"> </w:t>
      </w:r>
      <w:r w:rsidR="00155CF1" w:rsidRPr="00155CF1">
        <w:rPr>
          <w:rFonts w:ascii="Times New Roman" w:hAnsi="Times New Roman" w:cs="Times New Roman"/>
          <w:b/>
          <w:sz w:val="36"/>
          <w:szCs w:val="36"/>
        </w:rPr>
        <w:t>to Highlight Healthy Aging on Knock Out Opioid Abuse Day</w:t>
      </w:r>
    </w:p>
    <w:p w14:paraId="45783BD2" w14:textId="1C9A2FA3" w:rsidR="00155CF1" w:rsidRDefault="002F59F0" w:rsidP="00A81EED">
      <w:pPr>
        <w:rPr>
          <w:rFonts w:ascii="Times New Roman" w:hAnsi="Times New Roman" w:cs="Times New Roman"/>
        </w:rPr>
      </w:pPr>
      <w:r w:rsidRPr="0084363D">
        <w:rPr>
          <w:rFonts w:ascii="Times New Roman" w:hAnsi="Times New Roman" w:cs="Times New Roman"/>
          <w:b/>
          <w:color w:val="EE0000"/>
        </w:rPr>
        <w:t xml:space="preserve">INSERT TOWN </w:t>
      </w:r>
      <w:r>
        <w:rPr>
          <w:rFonts w:ascii="Times New Roman" w:hAnsi="Times New Roman" w:cs="Times New Roman"/>
          <w:b/>
        </w:rPr>
        <w:t xml:space="preserve">— </w:t>
      </w:r>
      <w:r w:rsidR="00253DB8" w:rsidRPr="0084363D">
        <w:rPr>
          <w:rFonts w:ascii="Times New Roman" w:hAnsi="Times New Roman" w:cs="Times New Roman"/>
          <w:color w:val="EE0000"/>
        </w:rPr>
        <w:t xml:space="preserve">[TOWN/COUNTY/ORGANIZATION] </w:t>
      </w:r>
      <w:r w:rsidR="00155CF1" w:rsidRPr="00155CF1">
        <w:rPr>
          <w:rFonts w:ascii="Times New Roman" w:hAnsi="Times New Roman" w:cs="Times New Roman"/>
        </w:rPr>
        <w:t>has announced that it will join communities across New Jersey in the 11</w:t>
      </w:r>
      <w:r w:rsidR="00883811" w:rsidRPr="00360A21">
        <w:rPr>
          <w:rFonts w:ascii="Times New Roman" w:hAnsi="Times New Roman" w:cs="Times New Roman"/>
          <w:vertAlign w:val="superscript"/>
        </w:rPr>
        <w:t>th</w:t>
      </w:r>
      <w:r w:rsidR="00155CF1" w:rsidRPr="00155CF1">
        <w:rPr>
          <w:rFonts w:ascii="Times New Roman" w:hAnsi="Times New Roman" w:cs="Times New Roman"/>
        </w:rPr>
        <w:t xml:space="preserve"> annual Knock Out Opioid Abuse Day on Tuesday, October 6. Organized by the Partnership for a Drug-Free New Jersey (PDFNJ), this year’s statewide education and prevention event will highlight opioid safety and safer pain</w:t>
      </w:r>
      <w:r w:rsidR="00883811">
        <w:rPr>
          <w:rFonts w:ascii="Times New Roman" w:hAnsi="Times New Roman" w:cs="Times New Roman"/>
        </w:rPr>
        <w:t xml:space="preserve"> </w:t>
      </w:r>
      <w:r w:rsidR="00155CF1" w:rsidRPr="00155CF1">
        <w:rPr>
          <w:rFonts w:ascii="Times New Roman" w:hAnsi="Times New Roman" w:cs="Times New Roman"/>
        </w:rPr>
        <w:t>management strategies for older adults, their caregivers and the professionals who work with them.</w:t>
      </w:r>
    </w:p>
    <w:p w14:paraId="5900B0B0" w14:textId="66CC44CC" w:rsidR="00A81EED" w:rsidRPr="0084363D" w:rsidRDefault="00A81EED" w:rsidP="00A81EED">
      <w:pPr>
        <w:rPr>
          <w:rFonts w:ascii="Times New Roman" w:hAnsi="Times New Roman" w:cs="Times New Roman"/>
          <w:color w:val="EE0000"/>
        </w:rPr>
      </w:pPr>
      <w:r w:rsidRPr="0084363D">
        <w:rPr>
          <w:rFonts w:ascii="Times New Roman" w:hAnsi="Times New Roman" w:cs="Times New Roman"/>
          <w:b/>
          <w:color w:val="EE0000"/>
        </w:rPr>
        <w:t>INSERT LOCAL INFORMATION ON OUTREACH</w:t>
      </w:r>
      <w:r w:rsidR="003C750D" w:rsidRPr="0084363D">
        <w:rPr>
          <w:rFonts w:ascii="Times New Roman" w:hAnsi="Times New Roman" w:cs="Times New Roman"/>
          <w:b/>
          <w:color w:val="EE0000"/>
        </w:rPr>
        <w:t>: WHAT WILL YOUR GROUP BE DOING? HOW MANY PEOPLE WILL BE PARTICIPATIN</w:t>
      </w:r>
      <w:r w:rsidR="00E8509E" w:rsidRPr="0084363D">
        <w:rPr>
          <w:rFonts w:ascii="Times New Roman" w:hAnsi="Times New Roman" w:cs="Times New Roman"/>
          <w:b/>
          <w:color w:val="EE0000"/>
        </w:rPr>
        <w:t>G? WHAT OTHER GROUPS WILL YOU BE WORKING WITH?</w:t>
      </w:r>
    </w:p>
    <w:p w14:paraId="0A87420F" w14:textId="77777777" w:rsidR="00000A22" w:rsidRPr="0084363D" w:rsidRDefault="00000A22" w:rsidP="00A81EED">
      <w:pPr>
        <w:rPr>
          <w:rFonts w:ascii="Times New Roman" w:hAnsi="Times New Roman" w:cs="Times New Roman"/>
          <w:b/>
          <w:color w:val="EE0000"/>
        </w:rPr>
      </w:pPr>
      <w:r w:rsidRPr="0084363D">
        <w:rPr>
          <w:rFonts w:ascii="Times New Roman" w:hAnsi="Times New Roman" w:cs="Times New Roman"/>
          <w:b/>
          <w:color w:val="EE0000"/>
        </w:rPr>
        <w:t>INSERT QUOTE</w:t>
      </w:r>
      <w:r w:rsidR="003C750D" w:rsidRPr="0084363D">
        <w:rPr>
          <w:rFonts w:ascii="Times New Roman" w:hAnsi="Times New Roman" w:cs="Times New Roman"/>
          <w:b/>
          <w:color w:val="EE0000"/>
        </w:rPr>
        <w:t xml:space="preserve"> FROM LOCAL ORGANIZER OR LEADER</w:t>
      </w:r>
    </w:p>
    <w:p w14:paraId="5270D332" w14:textId="2F84BB00" w:rsidR="00155CF1" w:rsidRPr="00155CF1" w:rsidRDefault="00155CF1" w:rsidP="00155CF1">
      <w:pPr>
        <w:rPr>
          <w:rFonts w:ascii="Times New Roman" w:hAnsi="Times New Roman" w:cs="Times New Roman"/>
        </w:rPr>
      </w:pPr>
      <w:r w:rsidRPr="00155CF1">
        <w:rPr>
          <w:rFonts w:ascii="Times New Roman" w:hAnsi="Times New Roman" w:cs="Times New Roman"/>
        </w:rPr>
        <w:t>Knock Out Opioid Abuse Day increases awareness of the opioid crisis through a mobilization effort with a dual focus: educating physicians and raising awareness among New Jersey residents and families. This year’s Healthy Aging focus reflects the risks facing older adults, who may be managing chronic pain, multiple prescriptions and age-related changes in how their bodies process medication.</w:t>
      </w:r>
    </w:p>
    <w:p w14:paraId="6A2297EE" w14:textId="1206CBEA" w:rsidR="00155CF1" w:rsidRPr="00155CF1" w:rsidRDefault="00155CF1" w:rsidP="00155CF1">
      <w:pPr>
        <w:rPr>
          <w:rFonts w:ascii="Times New Roman" w:hAnsi="Times New Roman" w:cs="Times New Roman"/>
        </w:rPr>
      </w:pPr>
      <w:r w:rsidRPr="00155CF1">
        <w:rPr>
          <w:rFonts w:ascii="Times New Roman" w:hAnsi="Times New Roman" w:cs="Times New Roman"/>
        </w:rPr>
        <w:t>“Prevention, education and awareness span the entire life span. Aging adults, particularly those 55 and older, are often overlooked in conversations about the opioid crisis,” said Angelo M. Valente, executive director of PDFNJ. “Knock Out Opioid Abuse Day gives communities an opportunity to raise awareness and educate aging adults and their families by providing practical information about opioid safety and pain management.”</w:t>
      </w:r>
    </w:p>
    <w:p w14:paraId="394F837D" w14:textId="652652E9" w:rsidR="00155CF1" w:rsidRPr="00155CF1" w:rsidRDefault="00155CF1" w:rsidP="00155CF1">
      <w:pPr>
        <w:rPr>
          <w:rFonts w:ascii="Times New Roman" w:hAnsi="Times New Roman" w:cs="Times New Roman"/>
        </w:rPr>
      </w:pPr>
      <w:r w:rsidRPr="00155CF1">
        <w:rPr>
          <w:rFonts w:ascii="Times New Roman" w:hAnsi="Times New Roman" w:cs="Times New Roman"/>
        </w:rPr>
        <w:t xml:space="preserve">Communities can participate by distributing educational materials, setting up information tables at local events, sharing prevention messages through newsletters and social media, or incorporating opioid education into existing programs. Groups can also share information from PDFNJ’s Healthy Aging Campaign or host a screening of its educational video for older adults and their families about opioid risks and safer pain-management strategies. The video and related resources are available at </w:t>
      </w:r>
      <w:hyperlink r:id="rId8" w:history="1">
        <w:r w:rsidRPr="00DD5073">
          <w:rPr>
            <w:rStyle w:val="Hyperlink"/>
            <w:rFonts w:ascii="Times New Roman" w:hAnsi="Times New Roman" w:cs="Times New Roman"/>
          </w:rPr>
          <w:t>NJHealthyAging.org</w:t>
        </w:r>
      </w:hyperlink>
      <w:r w:rsidRPr="00155CF1">
        <w:rPr>
          <w:rFonts w:ascii="Times New Roman" w:hAnsi="Times New Roman" w:cs="Times New Roman"/>
        </w:rPr>
        <w:t>.</w:t>
      </w:r>
    </w:p>
    <w:p w14:paraId="0DA6CA1B" w14:textId="4F8D0A12" w:rsidR="00696B4F" w:rsidRDefault="00696B4F" w:rsidP="00155CF1">
      <w:pPr>
        <w:rPr>
          <w:rFonts w:ascii="Times New Roman" w:hAnsi="Times New Roman" w:cs="Times New Roman"/>
        </w:rPr>
      </w:pPr>
      <w:r w:rsidRPr="00696B4F">
        <w:rPr>
          <w:rFonts w:ascii="Times New Roman" w:hAnsi="Times New Roman" w:cs="Times New Roman"/>
        </w:rPr>
        <w:t xml:space="preserve">New Jersey has made encouraging progress in reducing overdose deaths. According to data from the New Jersey Office of the Chief State Medical Examiner, the state recorded 1,312 suspected drug overdose deaths in 2025, a 27 percent decrease from 2024, with declines in nearly every county. However, older adults continue to face serious risks. </w:t>
      </w:r>
      <w:r>
        <w:rPr>
          <w:rFonts w:ascii="Times New Roman" w:hAnsi="Times New Roman" w:cs="Times New Roman"/>
        </w:rPr>
        <w:t xml:space="preserve">The report </w:t>
      </w:r>
      <w:r w:rsidRPr="00696B4F">
        <w:rPr>
          <w:rFonts w:ascii="Times New Roman" w:hAnsi="Times New Roman" w:cs="Times New Roman"/>
        </w:rPr>
        <w:t xml:space="preserve">cited 365 suspected overdose deaths among New Jersey </w:t>
      </w:r>
      <w:r w:rsidRPr="00696B4F">
        <w:rPr>
          <w:rFonts w:ascii="Times New Roman" w:hAnsi="Times New Roman" w:cs="Times New Roman"/>
        </w:rPr>
        <w:lastRenderedPageBreak/>
        <w:t>residents age 55 and older. Nationally, 36 percent of adults age 65 and older experience chronic pain, and approximately 12.8 percent fill at least one outpatient opioid prescription annually.</w:t>
      </w:r>
    </w:p>
    <w:p w14:paraId="704C903E" w14:textId="53736998" w:rsidR="002F59F0" w:rsidRDefault="00155CF1" w:rsidP="00155CF1">
      <w:pPr>
        <w:rPr>
          <w:rFonts w:ascii="Times New Roman" w:hAnsi="Times New Roman" w:cs="Times New Roman"/>
        </w:rPr>
      </w:pPr>
      <w:r w:rsidRPr="00155CF1">
        <w:rPr>
          <w:rFonts w:ascii="Times New Roman" w:hAnsi="Times New Roman" w:cs="Times New Roman"/>
        </w:rPr>
        <w:t xml:space="preserve">Knock Out Opioid Abuse Day is a project of the Partnership for a Drug-Free New Jersey, in cooperation with the Governor’s Council on Substance Use Disorder </w:t>
      </w:r>
      <w:r>
        <w:rPr>
          <w:rFonts w:ascii="Times New Roman" w:hAnsi="Times New Roman" w:cs="Times New Roman"/>
        </w:rPr>
        <w:t xml:space="preserve">and </w:t>
      </w:r>
      <w:r w:rsidRPr="00155CF1">
        <w:rPr>
          <w:rFonts w:ascii="Times New Roman" w:hAnsi="Times New Roman" w:cs="Times New Roman"/>
        </w:rPr>
        <w:t>the New Jersey Department of Human Services, Division of Mental Health and Addiction Services, with help from thousands of participants across the state.</w:t>
      </w:r>
      <w:r>
        <w:rPr>
          <w:rFonts w:ascii="Times New Roman" w:hAnsi="Times New Roman" w:cs="Times New Roman"/>
        </w:rPr>
        <w:br/>
      </w:r>
      <w:r w:rsidR="00F13811">
        <w:rPr>
          <w:rFonts w:ascii="Times New Roman" w:hAnsi="Times New Roman" w:cs="Times New Roman"/>
        </w:rPr>
        <w:br/>
      </w:r>
      <w:r w:rsidR="00BD6A31">
        <w:rPr>
          <w:rFonts w:ascii="Times New Roman" w:hAnsi="Times New Roman" w:cs="Times New Roman"/>
        </w:rPr>
        <w:t xml:space="preserve">Visit </w:t>
      </w:r>
      <w:hyperlink r:id="rId9" w:history="1">
        <w:r w:rsidR="00BD6A31" w:rsidRPr="00823960">
          <w:rPr>
            <w:rStyle w:val="Hyperlink"/>
            <w:rFonts w:ascii="Times New Roman" w:hAnsi="Times New Roman" w:cs="Times New Roman"/>
          </w:rPr>
          <w:t>knockoutday.drugfreenj.org</w:t>
        </w:r>
      </w:hyperlink>
      <w:r w:rsidR="00BD6A31">
        <w:rPr>
          <w:rFonts w:ascii="Times New Roman" w:hAnsi="Times New Roman" w:cs="Times New Roman"/>
        </w:rPr>
        <w:t xml:space="preserve"> for more information and to sign up to participate.</w:t>
      </w:r>
    </w:p>
    <w:p w14:paraId="444689DE" w14:textId="77777777" w:rsidR="004D7942" w:rsidRPr="000C2C46" w:rsidRDefault="004D7942" w:rsidP="00EA2BFD">
      <w:pPr>
        <w:spacing w:before="240"/>
        <w:ind w:firstLine="720"/>
        <w:jc w:val="center"/>
        <w:rPr>
          <w:rFonts w:ascii="Times New Roman" w:hAnsi="Times New Roman" w:cs="Times New Roman"/>
        </w:rPr>
      </w:pPr>
      <w:r w:rsidRPr="000C2C46">
        <w:rPr>
          <w:rFonts w:ascii="Times New Roman" w:hAnsi="Times New Roman" w:cs="Times New Roman"/>
        </w:rPr>
        <w:t>###</w:t>
      </w:r>
    </w:p>
    <w:p w14:paraId="6123E07D" w14:textId="6A2AF04C" w:rsidR="006777B6" w:rsidRPr="003D76C1" w:rsidRDefault="006777B6" w:rsidP="006777B6">
      <w:pPr>
        <w:rPr>
          <w:rFonts w:ascii="Times New Roman" w:hAnsi="Times New Roman" w:cs="Times New Roman"/>
          <w:i/>
          <w:color w:val="000000"/>
          <w:sz w:val="20"/>
          <w:szCs w:val="20"/>
        </w:rPr>
      </w:pPr>
      <w:r w:rsidRPr="003D76C1">
        <w:rPr>
          <w:rFonts w:ascii="Times New Roman" w:hAnsi="Times New Roman" w:cs="Times New Roman"/>
          <w:i/>
          <w:iCs/>
          <w:color w:val="000000"/>
          <w:sz w:val="20"/>
          <w:szCs w:val="20"/>
        </w:rPr>
        <w:t xml:space="preserve">Best known for its statewide </w:t>
      </w:r>
      <w:r w:rsidR="006B3DB3">
        <w:rPr>
          <w:rFonts w:ascii="Times New Roman" w:hAnsi="Times New Roman" w:cs="Times New Roman"/>
          <w:i/>
          <w:iCs/>
          <w:color w:val="000000"/>
          <w:sz w:val="20"/>
          <w:szCs w:val="20"/>
        </w:rPr>
        <w:t xml:space="preserve">substance use prevention </w:t>
      </w:r>
      <w:r w:rsidRPr="003D76C1">
        <w:rPr>
          <w:rFonts w:ascii="Times New Roman" w:hAnsi="Times New Roman" w:cs="Times New Roman"/>
          <w:i/>
          <w:iCs/>
          <w:color w:val="000000"/>
          <w:sz w:val="20"/>
          <w:szCs w:val="20"/>
        </w:rPr>
        <w:t>advertising campaign, the Partnership for a Drug-Free New Jersey is a private not-for-profit coalition of professionals from the communications, corporate and government communities whose collective mission is to reduce demand for illicit drugs in New Jersey through media communication.  To date, more than $</w:t>
      </w:r>
      <w:r w:rsidR="0062702A">
        <w:rPr>
          <w:rFonts w:ascii="Times New Roman" w:hAnsi="Times New Roman" w:cs="Times New Roman"/>
          <w:i/>
          <w:iCs/>
          <w:color w:val="000000"/>
          <w:sz w:val="20"/>
          <w:szCs w:val="20"/>
        </w:rPr>
        <w:t>2</w:t>
      </w:r>
      <w:r w:rsidR="006B3DB3">
        <w:rPr>
          <w:rFonts w:ascii="Times New Roman" w:hAnsi="Times New Roman" w:cs="Times New Roman"/>
          <w:i/>
          <w:iCs/>
          <w:color w:val="000000"/>
          <w:sz w:val="20"/>
          <w:szCs w:val="20"/>
        </w:rPr>
        <w:t>0</w:t>
      </w:r>
      <w:r w:rsidRPr="003D76C1">
        <w:rPr>
          <w:rFonts w:ascii="Times New Roman" w:hAnsi="Times New Roman" w:cs="Times New Roman"/>
          <w:i/>
          <w:iCs/>
          <w:color w:val="000000"/>
          <w:sz w:val="20"/>
          <w:szCs w:val="20"/>
        </w:rPr>
        <w:t>0 million in broadcast time and print space has been donated to the Partnership’s New Jersey campaign, making it the largest public service advertising campaign in New Jersey’s history. Since its inception</w:t>
      </w:r>
      <w:r>
        <w:rPr>
          <w:rFonts w:ascii="Times New Roman" w:hAnsi="Times New Roman" w:cs="Times New Roman"/>
          <w:i/>
          <w:iCs/>
          <w:color w:val="000000"/>
          <w:sz w:val="20"/>
          <w:szCs w:val="20"/>
        </w:rPr>
        <w:t>,</w:t>
      </w:r>
      <w:r w:rsidRPr="003D76C1">
        <w:rPr>
          <w:rFonts w:ascii="Times New Roman" w:hAnsi="Times New Roman" w:cs="Times New Roman"/>
          <w:i/>
          <w:iCs/>
          <w:color w:val="000000"/>
          <w:sz w:val="20"/>
          <w:szCs w:val="20"/>
        </w:rPr>
        <w:t xml:space="preserve"> the Partnership has garnered </w:t>
      </w:r>
      <w:r w:rsidR="00253EB5">
        <w:rPr>
          <w:rFonts w:ascii="Times New Roman" w:hAnsi="Times New Roman" w:cs="Times New Roman"/>
          <w:i/>
          <w:iCs/>
          <w:color w:val="000000"/>
          <w:sz w:val="20"/>
          <w:szCs w:val="20"/>
        </w:rPr>
        <w:t>2</w:t>
      </w:r>
      <w:r w:rsidR="00B505B7">
        <w:rPr>
          <w:rFonts w:ascii="Times New Roman" w:hAnsi="Times New Roman" w:cs="Times New Roman"/>
          <w:i/>
          <w:iCs/>
          <w:color w:val="000000"/>
          <w:sz w:val="20"/>
          <w:szCs w:val="20"/>
        </w:rPr>
        <w:t>3</w:t>
      </w:r>
      <w:r w:rsidR="00155CF1">
        <w:rPr>
          <w:rFonts w:ascii="Times New Roman" w:hAnsi="Times New Roman" w:cs="Times New Roman"/>
          <w:i/>
          <w:iCs/>
          <w:color w:val="000000"/>
          <w:sz w:val="20"/>
          <w:szCs w:val="20"/>
        </w:rPr>
        <w:t>3</w:t>
      </w:r>
      <w:r w:rsidR="00253EB5">
        <w:rPr>
          <w:rFonts w:ascii="Times New Roman" w:hAnsi="Times New Roman" w:cs="Times New Roman"/>
          <w:i/>
          <w:iCs/>
          <w:color w:val="000000"/>
          <w:sz w:val="20"/>
          <w:szCs w:val="20"/>
        </w:rPr>
        <w:t xml:space="preserve"> </w:t>
      </w:r>
      <w:r>
        <w:rPr>
          <w:rFonts w:ascii="Times New Roman" w:hAnsi="Times New Roman" w:cs="Times New Roman"/>
          <w:i/>
          <w:iCs/>
          <w:color w:val="000000"/>
          <w:sz w:val="20"/>
          <w:szCs w:val="20"/>
        </w:rPr>
        <w:t>a</w:t>
      </w:r>
      <w:r w:rsidRPr="003D76C1">
        <w:rPr>
          <w:rFonts w:ascii="Times New Roman" w:hAnsi="Times New Roman" w:cs="Times New Roman"/>
          <w:i/>
          <w:iCs/>
          <w:color w:val="000000"/>
          <w:sz w:val="20"/>
          <w:szCs w:val="20"/>
        </w:rPr>
        <w:t xml:space="preserve">dvertising and </w:t>
      </w:r>
      <w:r>
        <w:rPr>
          <w:rFonts w:ascii="Times New Roman" w:hAnsi="Times New Roman" w:cs="Times New Roman"/>
          <w:i/>
          <w:iCs/>
          <w:color w:val="000000"/>
          <w:sz w:val="20"/>
          <w:szCs w:val="20"/>
        </w:rPr>
        <w:t>p</w:t>
      </w:r>
      <w:r w:rsidRPr="003D76C1">
        <w:rPr>
          <w:rFonts w:ascii="Times New Roman" w:hAnsi="Times New Roman" w:cs="Times New Roman"/>
          <w:i/>
          <w:iCs/>
          <w:color w:val="000000"/>
          <w:sz w:val="20"/>
          <w:szCs w:val="20"/>
        </w:rPr>
        <w:t xml:space="preserve">ublic </w:t>
      </w:r>
      <w:r>
        <w:rPr>
          <w:rFonts w:ascii="Times New Roman" w:hAnsi="Times New Roman" w:cs="Times New Roman"/>
          <w:i/>
          <w:iCs/>
          <w:color w:val="000000"/>
          <w:sz w:val="20"/>
          <w:szCs w:val="20"/>
        </w:rPr>
        <w:t>r</w:t>
      </w:r>
      <w:r w:rsidRPr="003D76C1">
        <w:rPr>
          <w:rFonts w:ascii="Times New Roman" w:hAnsi="Times New Roman" w:cs="Times New Roman"/>
          <w:i/>
          <w:iCs/>
          <w:color w:val="000000"/>
          <w:sz w:val="20"/>
          <w:szCs w:val="20"/>
        </w:rPr>
        <w:t xml:space="preserve">elations </w:t>
      </w:r>
      <w:r>
        <w:rPr>
          <w:rFonts w:ascii="Times New Roman" w:hAnsi="Times New Roman" w:cs="Times New Roman"/>
          <w:i/>
          <w:iCs/>
          <w:color w:val="000000"/>
          <w:sz w:val="20"/>
          <w:szCs w:val="20"/>
        </w:rPr>
        <w:t>a</w:t>
      </w:r>
      <w:r w:rsidRPr="003D76C1">
        <w:rPr>
          <w:rFonts w:ascii="Times New Roman" w:hAnsi="Times New Roman" w:cs="Times New Roman"/>
          <w:i/>
          <w:iCs/>
          <w:color w:val="000000"/>
          <w:sz w:val="20"/>
          <w:szCs w:val="20"/>
        </w:rPr>
        <w:t xml:space="preserve">wards from </w:t>
      </w:r>
      <w:r>
        <w:rPr>
          <w:rFonts w:ascii="Times New Roman" w:hAnsi="Times New Roman" w:cs="Times New Roman"/>
          <w:i/>
          <w:iCs/>
          <w:color w:val="000000"/>
          <w:sz w:val="20"/>
          <w:szCs w:val="20"/>
        </w:rPr>
        <w:t>n</w:t>
      </w:r>
      <w:r w:rsidRPr="003D76C1">
        <w:rPr>
          <w:rFonts w:ascii="Times New Roman" w:hAnsi="Times New Roman" w:cs="Times New Roman"/>
          <w:i/>
          <w:iCs/>
          <w:color w:val="000000"/>
          <w:sz w:val="20"/>
          <w:szCs w:val="20"/>
        </w:rPr>
        <w:t xml:space="preserve">ational, </w:t>
      </w:r>
      <w:r>
        <w:rPr>
          <w:rFonts w:ascii="Times New Roman" w:hAnsi="Times New Roman" w:cs="Times New Roman"/>
          <w:i/>
          <w:iCs/>
          <w:color w:val="000000"/>
          <w:sz w:val="20"/>
          <w:szCs w:val="20"/>
        </w:rPr>
        <w:t>r</w:t>
      </w:r>
      <w:r w:rsidRPr="003D76C1">
        <w:rPr>
          <w:rFonts w:ascii="Times New Roman" w:hAnsi="Times New Roman" w:cs="Times New Roman"/>
          <w:i/>
          <w:iCs/>
          <w:color w:val="000000"/>
          <w:sz w:val="20"/>
          <w:szCs w:val="20"/>
        </w:rPr>
        <w:t xml:space="preserve">egional </w:t>
      </w:r>
      <w:r>
        <w:rPr>
          <w:rFonts w:ascii="Times New Roman" w:hAnsi="Times New Roman" w:cs="Times New Roman"/>
          <w:i/>
          <w:iCs/>
          <w:color w:val="000000"/>
          <w:sz w:val="20"/>
          <w:szCs w:val="20"/>
        </w:rPr>
        <w:t>and</w:t>
      </w:r>
      <w:r w:rsidRPr="003D76C1">
        <w:rPr>
          <w:rFonts w:ascii="Times New Roman" w:hAnsi="Times New Roman" w:cs="Times New Roman"/>
          <w:i/>
          <w:iCs/>
          <w:color w:val="000000"/>
          <w:sz w:val="20"/>
          <w:szCs w:val="20"/>
        </w:rPr>
        <w:t xml:space="preserve"> </w:t>
      </w:r>
      <w:r>
        <w:rPr>
          <w:rFonts w:ascii="Times New Roman" w:hAnsi="Times New Roman" w:cs="Times New Roman"/>
          <w:i/>
          <w:iCs/>
          <w:color w:val="000000"/>
          <w:sz w:val="20"/>
          <w:szCs w:val="20"/>
        </w:rPr>
        <w:t>s</w:t>
      </w:r>
      <w:r w:rsidRPr="003D76C1">
        <w:rPr>
          <w:rFonts w:ascii="Times New Roman" w:hAnsi="Times New Roman" w:cs="Times New Roman"/>
          <w:i/>
          <w:iCs/>
          <w:color w:val="000000"/>
          <w:sz w:val="20"/>
          <w:szCs w:val="20"/>
        </w:rPr>
        <w:t xml:space="preserve">tatewide </w:t>
      </w:r>
      <w:r>
        <w:rPr>
          <w:rFonts w:ascii="Times New Roman" w:hAnsi="Times New Roman" w:cs="Times New Roman"/>
          <w:i/>
          <w:iCs/>
          <w:color w:val="000000"/>
          <w:sz w:val="20"/>
          <w:szCs w:val="20"/>
        </w:rPr>
        <w:t>media o</w:t>
      </w:r>
      <w:r w:rsidRPr="003D76C1">
        <w:rPr>
          <w:rFonts w:ascii="Times New Roman" w:hAnsi="Times New Roman" w:cs="Times New Roman"/>
          <w:i/>
          <w:iCs/>
          <w:color w:val="000000"/>
          <w:sz w:val="20"/>
          <w:szCs w:val="20"/>
        </w:rPr>
        <w:t>rganizations.</w:t>
      </w:r>
    </w:p>
    <w:p w14:paraId="38680941" w14:textId="77777777" w:rsidR="00C374DF" w:rsidRPr="00A81EED" w:rsidRDefault="00C374DF" w:rsidP="00A81EED">
      <w:pPr>
        <w:spacing w:after="0" w:line="240" w:lineRule="auto"/>
        <w:rPr>
          <w:rFonts w:ascii="Times New Roman" w:hAnsi="Times New Roman" w:cs="Times New Roman"/>
        </w:rPr>
      </w:pPr>
    </w:p>
    <w:sectPr w:rsidR="00C374DF" w:rsidRPr="00A81E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DB288" w14:textId="77777777" w:rsidR="005D407C" w:rsidRDefault="005D407C">
      <w:pPr>
        <w:spacing w:after="0" w:line="240" w:lineRule="auto"/>
      </w:pPr>
      <w:r>
        <w:separator/>
      </w:r>
    </w:p>
  </w:endnote>
  <w:endnote w:type="continuationSeparator" w:id="0">
    <w:p w14:paraId="5A459F11" w14:textId="77777777" w:rsidR="005D407C" w:rsidRDefault="005D4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721FFF" w14:textId="77777777" w:rsidR="005D407C" w:rsidRDefault="005D407C">
      <w:pPr>
        <w:spacing w:after="0" w:line="240" w:lineRule="auto"/>
      </w:pPr>
      <w:r>
        <w:separator/>
      </w:r>
    </w:p>
  </w:footnote>
  <w:footnote w:type="continuationSeparator" w:id="0">
    <w:p w14:paraId="42A424E3" w14:textId="77777777" w:rsidR="005D407C" w:rsidRDefault="005D40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A5"/>
    <w:rsid w:val="00000A22"/>
    <w:rsid w:val="00005E66"/>
    <w:rsid w:val="000239A7"/>
    <w:rsid w:val="00053A50"/>
    <w:rsid w:val="0007224D"/>
    <w:rsid w:val="000805F4"/>
    <w:rsid w:val="000B05F9"/>
    <w:rsid w:val="00115C15"/>
    <w:rsid w:val="00121DCD"/>
    <w:rsid w:val="00155CF1"/>
    <w:rsid w:val="00162393"/>
    <w:rsid w:val="0017577A"/>
    <w:rsid w:val="001A4EF1"/>
    <w:rsid w:val="001B1B9E"/>
    <w:rsid w:val="001B3E16"/>
    <w:rsid w:val="001B6AE9"/>
    <w:rsid w:val="001C4AEE"/>
    <w:rsid w:val="001E3FA6"/>
    <w:rsid w:val="00216FEE"/>
    <w:rsid w:val="0022163D"/>
    <w:rsid w:val="00236BBE"/>
    <w:rsid w:val="0024155B"/>
    <w:rsid w:val="00253DB8"/>
    <w:rsid w:val="00253EB5"/>
    <w:rsid w:val="002A48DA"/>
    <w:rsid w:val="002A5693"/>
    <w:rsid w:val="002C311D"/>
    <w:rsid w:val="002D32A5"/>
    <w:rsid w:val="002D6A01"/>
    <w:rsid w:val="002F30BB"/>
    <w:rsid w:val="002F59F0"/>
    <w:rsid w:val="002F6F62"/>
    <w:rsid w:val="00324F6D"/>
    <w:rsid w:val="003475EB"/>
    <w:rsid w:val="00360A21"/>
    <w:rsid w:val="00373A8D"/>
    <w:rsid w:val="003C750D"/>
    <w:rsid w:val="00427ECE"/>
    <w:rsid w:val="004402CD"/>
    <w:rsid w:val="004418AC"/>
    <w:rsid w:val="0045144E"/>
    <w:rsid w:val="00452369"/>
    <w:rsid w:val="004758C9"/>
    <w:rsid w:val="00495110"/>
    <w:rsid w:val="004B585E"/>
    <w:rsid w:val="004D7942"/>
    <w:rsid w:val="00504092"/>
    <w:rsid w:val="00554F72"/>
    <w:rsid w:val="0055510A"/>
    <w:rsid w:val="0058476F"/>
    <w:rsid w:val="005900E9"/>
    <w:rsid w:val="005D407C"/>
    <w:rsid w:val="0062543B"/>
    <w:rsid w:val="0062702A"/>
    <w:rsid w:val="00636C76"/>
    <w:rsid w:val="00653064"/>
    <w:rsid w:val="00671286"/>
    <w:rsid w:val="006777B6"/>
    <w:rsid w:val="00696B4F"/>
    <w:rsid w:val="006B25BC"/>
    <w:rsid w:val="006B3DB3"/>
    <w:rsid w:val="006E736A"/>
    <w:rsid w:val="00701042"/>
    <w:rsid w:val="007170F6"/>
    <w:rsid w:val="007C4D58"/>
    <w:rsid w:val="007D31A5"/>
    <w:rsid w:val="007F6ED3"/>
    <w:rsid w:val="00801543"/>
    <w:rsid w:val="008027C5"/>
    <w:rsid w:val="0080520E"/>
    <w:rsid w:val="00821926"/>
    <w:rsid w:val="00826A04"/>
    <w:rsid w:val="0084363D"/>
    <w:rsid w:val="00883811"/>
    <w:rsid w:val="008C4C82"/>
    <w:rsid w:val="008E0071"/>
    <w:rsid w:val="008E0B75"/>
    <w:rsid w:val="008E1AEA"/>
    <w:rsid w:val="00903BC5"/>
    <w:rsid w:val="00925E78"/>
    <w:rsid w:val="00932961"/>
    <w:rsid w:val="00946E95"/>
    <w:rsid w:val="00985A2C"/>
    <w:rsid w:val="00995AE9"/>
    <w:rsid w:val="009B0948"/>
    <w:rsid w:val="009B1B0C"/>
    <w:rsid w:val="009E352A"/>
    <w:rsid w:val="00A33523"/>
    <w:rsid w:val="00A55632"/>
    <w:rsid w:val="00A81EED"/>
    <w:rsid w:val="00A86711"/>
    <w:rsid w:val="00A954EC"/>
    <w:rsid w:val="00A961D3"/>
    <w:rsid w:val="00AD622D"/>
    <w:rsid w:val="00B02BFD"/>
    <w:rsid w:val="00B34320"/>
    <w:rsid w:val="00B473B9"/>
    <w:rsid w:val="00B505B7"/>
    <w:rsid w:val="00B73D3A"/>
    <w:rsid w:val="00BA7108"/>
    <w:rsid w:val="00BB5E2C"/>
    <w:rsid w:val="00BB7EAC"/>
    <w:rsid w:val="00BD6A31"/>
    <w:rsid w:val="00BE31EB"/>
    <w:rsid w:val="00C30023"/>
    <w:rsid w:val="00C374DF"/>
    <w:rsid w:val="00C55E4D"/>
    <w:rsid w:val="00C91C71"/>
    <w:rsid w:val="00C92686"/>
    <w:rsid w:val="00CB7194"/>
    <w:rsid w:val="00CC18F4"/>
    <w:rsid w:val="00CE52AD"/>
    <w:rsid w:val="00CF0E72"/>
    <w:rsid w:val="00CF71B9"/>
    <w:rsid w:val="00D028D4"/>
    <w:rsid w:val="00D35209"/>
    <w:rsid w:val="00D7103F"/>
    <w:rsid w:val="00DD2D41"/>
    <w:rsid w:val="00DD5073"/>
    <w:rsid w:val="00DF5C39"/>
    <w:rsid w:val="00E00228"/>
    <w:rsid w:val="00E0576C"/>
    <w:rsid w:val="00E8509E"/>
    <w:rsid w:val="00E903A0"/>
    <w:rsid w:val="00EA2BFD"/>
    <w:rsid w:val="00EE01B6"/>
    <w:rsid w:val="00EF1286"/>
    <w:rsid w:val="00F0703F"/>
    <w:rsid w:val="00F13811"/>
    <w:rsid w:val="00F16FCA"/>
    <w:rsid w:val="00F31C0D"/>
    <w:rsid w:val="00F47B52"/>
    <w:rsid w:val="00F736B9"/>
    <w:rsid w:val="00FC203E"/>
    <w:rsid w:val="00FC7198"/>
    <w:rsid w:val="00FD6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943320"/>
  <w15:chartTrackingRefBased/>
  <w15:docId w15:val="{9AAD3F48-B62E-41E1-8FD4-C882F2859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1EED"/>
    <w:rPr>
      <w:color w:val="0563C1" w:themeColor="hyperlink"/>
      <w:u w:val="single"/>
    </w:rPr>
  </w:style>
  <w:style w:type="character" w:styleId="UnresolvedMention">
    <w:name w:val="Unresolved Mention"/>
    <w:basedOn w:val="DefaultParagraphFont"/>
    <w:uiPriority w:val="99"/>
    <w:semiHidden/>
    <w:unhideWhenUsed/>
    <w:rsid w:val="007170F6"/>
    <w:rPr>
      <w:color w:val="605E5C"/>
      <w:shd w:val="clear" w:color="auto" w:fill="E1DFDD"/>
    </w:rPr>
  </w:style>
  <w:style w:type="paragraph" w:styleId="Revision">
    <w:name w:val="Revision"/>
    <w:hidden/>
    <w:uiPriority w:val="99"/>
    <w:semiHidden/>
    <w:rsid w:val="00155CF1"/>
    <w:pPr>
      <w:spacing w:after="0" w:line="240" w:lineRule="auto"/>
    </w:pPr>
  </w:style>
  <w:style w:type="paragraph" w:styleId="BalloonText">
    <w:name w:val="Balloon Text"/>
    <w:basedOn w:val="Normal"/>
    <w:link w:val="BalloonTextChar"/>
    <w:uiPriority w:val="99"/>
    <w:semiHidden/>
    <w:unhideWhenUsed/>
    <w:rsid w:val="00883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811"/>
    <w:rPr>
      <w:rFonts w:ascii="Segoe UI" w:hAnsi="Segoe UI" w:cs="Segoe UI"/>
      <w:sz w:val="18"/>
      <w:szCs w:val="18"/>
    </w:rPr>
  </w:style>
  <w:style w:type="character" w:styleId="CommentReference">
    <w:name w:val="annotation reference"/>
    <w:basedOn w:val="DefaultParagraphFont"/>
    <w:uiPriority w:val="99"/>
    <w:semiHidden/>
    <w:unhideWhenUsed/>
    <w:rsid w:val="00883811"/>
    <w:rPr>
      <w:sz w:val="16"/>
      <w:szCs w:val="16"/>
    </w:rPr>
  </w:style>
  <w:style w:type="paragraph" w:styleId="CommentText">
    <w:name w:val="annotation text"/>
    <w:basedOn w:val="Normal"/>
    <w:link w:val="CommentTextChar"/>
    <w:uiPriority w:val="99"/>
    <w:semiHidden/>
    <w:unhideWhenUsed/>
    <w:rsid w:val="00883811"/>
    <w:pPr>
      <w:spacing w:line="240" w:lineRule="auto"/>
    </w:pPr>
    <w:rPr>
      <w:sz w:val="20"/>
      <w:szCs w:val="20"/>
    </w:rPr>
  </w:style>
  <w:style w:type="character" w:customStyle="1" w:styleId="CommentTextChar">
    <w:name w:val="Comment Text Char"/>
    <w:basedOn w:val="DefaultParagraphFont"/>
    <w:link w:val="CommentText"/>
    <w:uiPriority w:val="99"/>
    <w:semiHidden/>
    <w:rsid w:val="00883811"/>
    <w:rPr>
      <w:sz w:val="20"/>
      <w:szCs w:val="20"/>
    </w:rPr>
  </w:style>
  <w:style w:type="paragraph" w:styleId="CommentSubject">
    <w:name w:val="annotation subject"/>
    <w:basedOn w:val="CommentText"/>
    <w:next w:val="CommentText"/>
    <w:link w:val="CommentSubjectChar"/>
    <w:uiPriority w:val="99"/>
    <w:semiHidden/>
    <w:unhideWhenUsed/>
    <w:rsid w:val="00883811"/>
    <w:rPr>
      <w:b/>
      <w:bCs/>
    </w:rPr>
  </w:style>
  <w:style w:type="character" w:customStyle="1" w:styleId="CommentSubjectChar">
    <w:name w:val="Comment Subject Char"/>
    <w:basedOn w:val="CommentTextChar"/>
    <w:link w:val="CommentSubject"/>
    <w:uiPriority w:val="99"/>
    <w:semiHidden/>
    <w:rsid w:val="008838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21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isab\Downloads\NJHealthyAging.org" TargetMode="External"/><Relationship Id="rId3" Type="http://schemas.openxmlformats.org/officeDocument/2006/relationships/webSettings" Target="webSettings.xml"/><Relationship Id="rId7" Type="http://schemas.openxmlformats.org/officeDocument/2006/relationships/hyperlink" Target="mailto:news@drugfreenj.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knockoutday.drugfreenj.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3456</Characters>
  <Application>Microsoft Office Word</Application>
  <DocSecurity>0</DocSecurity>
  <Lines>493</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 Coordinator</dc:creator>
  <cp:keywords/>
  <dc:description/>
  <cp:lastModifiedBy>Matt Birchenough</cp:lastModifiedBy>
  <cp:revision>2</cp:revision>
  <dcterms:created xsi:type="dcterms:W3CDTF">2026-09-24T15:59:00Z</dcterms:created>
  <dcterms:modified xsi:type="dcterms:W3CDTF">2026-09-24T15:59:00Z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e7c741d532d229bee35b641df5eaf1de0da286c40245ea7116806f7af0a868bf</vt:lpwstr>
  </property>
</Properties>
</file>